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33" w:rsidRPr="00C851F5" w:rsidRDefault="009E3F33" w:rsidP="009E3F3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</w:t>
      </w:r>
      <w:r w:rsidR="00BF0537"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 xml:space="preserve"> Lab</w:t>
      </w:r>
      <w:r w:rsidRPr="00C851F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Worked out problems 1</w:t>
      </w:r>
    </w:p>
    <w:p w:rsidR="009E3F33" w:rsidRPr="00C851F5" w:rsidRDefault="009E3F33" w:rsidP="009E3F33">
      <w:pPr>
        <w:spacing w:line="400" w:lineRule="exact"/>
        <w:jc w:val="center"/>
        <w:rPr>
          <w:b/>
          <w:sz w:val="28"/>
          <w:szCs w:val="28"/>
        </w:rPr>
      </w:pPr>
      <w:r w:rsidRPr="00C851F5">
        <w:rPr>
          <w:b/>
          <w:sz w:val="28"/>
          <w:szCs w:val="28"/>
        </w:rPr>
        <w:t>(</w:t>
      </w:r>
      <w:hyperlink r:id="rId5" w:history="1">
        <w:r w:rsidR="00BF0537" w:rsidRPr="00BF0537">
          <w:rPr>
            <w:rStyle w:val="Hyperlink"/>
            <w:sz w:val="28"/>
            <w:szCs w:val="28"/>
          </w:rPr>
          <w:t>http://nanohub.org/tools/mosfet</w:t>
        </w:r>
      </w:hyperlink>
      <w:r w:rsidRPr="00C851F5">
        <w:rPr>
          <w:sz w:val="28"/>
          <w:szCs w:val="28"/>
        </w:rPr>
        <w:t>)</w:t>
      </w:r>
    </w:p>
    <w:p w:rsidR="009E3F33" w:rsidRPr="00C851F5" w:rsidRDefault="009E3F33" w:rsidP="009E3F3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3F33" w:rsidRPr="00C851F5" w:rsidRDefault="00BF0537" w:rsidP="009E3F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Saumitra R Mehrotra </w:t>
      </w:r>
      <w:r w:rsidR="009E3F33" w:rsidRPr="00C851F5">
        <w:rPr>
          <w:sz w:val="28"/>
          <w:szCs w:val="28"/>
        </w:rPr>
        <w:t>and Gerhard Klimeck</w:t>
      </w:r>
    </w:p>
    <w:p w:rsidR="009E3F33" w:rsidRDefault="009E3F33" w:rsidP="00C109D8">
      <w:pPr>
        <w:spacing w:line="276" w:lineRule="auto"/>
        <w:jc w:val="both"/>
        <w:rPr>
          <w:sz w:val="32"/>
          <w:szCs w:val="32"/>
        </w:rPr>
      </w:pPr>
    </w:p>
    <w:p w:rsidR="00BF0537" w:rsidRPr="00D66822" w:rsidRDefault="009E3F33" w:rsidP="00BF0537">
      <w:pPr>
        <w:tabs>
          <w:tab w:val="left" w:pos="720"/>
        </w:tabs>
        <w:spacing w:line="276" w:lineRule="auto"/>
        <w:ind w:left="630" w:hanging="540"/>
        <w:jc w:val="both"/>
        <w:rPr>
          <w:sz w:val="28"/>
          <w:szCs w:val="28"/>
        </w:rPr>
      </w:pPr>
      <w:r w:rsidRPr="001A0239">
        <w:rPr>
          <w:sz w:val="28"/>
          <w:szCs w:val="28"/>
        </w:rPr>
        <w:t xml:space="preserve">Q1) </w:t>
      </w:r>
      <w:r w:rsidR="00BF0537">
        <w:rPr>
          <w:sz w:val="28"/>
          <w:szCs w:val="28"/>
        </w:rPr>
        <w:t>Reducing channel lengths</w:t>
      </w:r>
      <w:r w:rsidR="00D66822">
        <w:rPr>
          <w:sz w:val="28"/>
          <w:szCs w:val="28"/>
        </w:rPr>
        <w:t xml:space="preserve"> (Lc)</w:t>
      </w:r>
      <w:r w:rsidR="00BF0537">
        <w:rPr>
          <w:sz w:val="28"/>
          <w:szCs w:val="28"/>
        </w:rPr>
        <w:t xml:space="preserve"> in MOSFET cause what is known short channel effect (SCE). We will see some of the consequences of SCE in a NMOS device. Consider a single gate</w:t>
      </w:r>
      <w:r w:rsidR="00D66822">
        <w:rPr>
          <w:sz w:val="28"/>
          <w:szCs w:val="28"/>
        </w:rPr>
        <w:t xml:space="preserve"> (n+ poly) bulk type </w:t>
      </w:r>
      <w:r w:rsidR="00BF0537">
        <w:rPr>
          <w:sz w:val="28"/>
          <w:szCs w:val="28"/>
        </w:rPr>
        <w:t xml:space="preserve">MOSFET with following </w:t>
      </w:r>
      <w:r w:rsidR="00BF0537" w:rsidRPr="00D66822">
        <w:rPr>
          <w:sz w:val="28"/>
          <w:szCs w:val="28"/>
        </w:rPr>
        <w:t>parameters.</w:t>
      </w:r>
    </w:p>
    <w:p w:rsidR="009E3F33" w:rsidRPr="00864D86" w:rsidRDefault="00BF0537" w:rsidP="00BF0537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864D86">
        <w:t>Source/Drain length = 50 nm</w:t>
      </w:r>
    </w:p>
    <w:p w:rsidR="00BF0537" w:rsidRPr="00864D86" w:rsidRDefault="00BF0537" w:rsidP="00BF0537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864D86">
        <w:t>Oxide thickness = 2 nm</w:t>
      </w:r>
    </w:p>
    <w:p w:rsidR="00BF0537" w:rsidRPr="00864D86" w:rsidRDefault="00BF0537" w:rsidP="00BF0537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864D86">
        <w:t>Junction depth = 20 nm</w:t>
      </w:r>
    </w:p>
    <w:p w:rsidR="00BF0537" w:rsidRPr="00864D86" w:rsidRDefault="00BF0537" w:rsidP="00BF0537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864D86">
        <w:t>Source/Drain doping = 2e20 /cm</w:t>
      </w:r>
      <w:r w:rsidRPr="00864D86">
        <w:rPr>
          <w:vertAlign w:val="superscript"/>
        </w:rPr>
        <w:t>3</w:t>
      </w:r>
    </w:p>
    <w:p w:rsidR="00BF0537" w:rsidRPr="00864D86" w:rsidRDefault="00BF0537" w:rsidP="00BF0537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864D86">
        <w:t>Channel doping = 1e18 /cm</w:t>
      </w:r>
      <w:r w:rsidRPr="00864D86">
        <w:rPr>
          <w:vertAlign w:val="superscript"/>
        </w:rPr>
        <w:t>3</w:t>
      </w:r>
    </w:p>
    <w:p w:rsidR="00D66822" w:rsidRPr="00D66822" w:rsidRDefault="00D66822" w:rsidP="00864D86">
      <w:pPr>
        <w:pStyle w:val="ListParagraph"/>
        <w:tabs>
          <w:tab w:val="left" w:pos="720"/>
        </w:tabs>
        <w:spacing w:line="276" w:lineRule="auto"/>
        <w:ind w:left="885" w:hanging="345"/>
        <w:jc w:val="both"/>
        <w:rPr>
          <w:sz w:val="28"/>
          <w:szCs w:val="28"/>
        </w:rPr>
      </w:pPr>
      <w:r>
        <w:rPr>
          <w:sz w:val="28"/>
          <w:szCs w:val="28"/>
        </w:rPr>
        <w:t>The operating voltage for the device is 1.2V (</w:t>
      </w:r>
      <w:proofErr w:type="gramStart"/>
      <w:r>
        <w:rPr>
          <w:sz w:val="28"/>
          <w:szCs w:val="28"/>
        </w:rPr>
        <w:t>V</w:t>
      </w:r>
      <w:r w:rsidRPr="00D66822">
        <w:rPr>
          <w:sz w:val="28"/>
          <w:szCs w:val="28"/>
          <w:vertAlign w:val="subscript"/>
        </w:rPr>
        <w:t>d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1.2V)</w:t>
      </w:r>
    </w:p>
    <w:p w:rsidR="00D66822" w:rsidRDefault="00D66822" w:rsidP="00E77429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Plot Id-Vg for Lc=1000 nm and compute DIBL, threshold voltage (</w:t>
      </w:r>
      <w:proofErr w:type="gramStart"/>
      <w:r>
        <w:rPr>
          <w:sz w:val="28"/>
          <w:szCs w:val="28"/>
        </w:rPr>
        <w:t>V</w:t>
      </w:r>
      <w:r w:rsidRPr="00D66822">
        <w:rPr>
          <w:sz w:val="28"/>
          <w:szCs w:val="28"/>
          <w:vertAlign w:val="subscript"/>
        </w:rPr>
        <w:t>t</w:t>
      </w:r>
      <w:proofErr w:type="gramEnd"/>
      <w:r>
        <w:rPr>
          <w:sz w:val="28"/>
          <w:szCs w:val="28"/>
        </w:rPr>
        <w:t>), Subthreshold slope (SS) and I</w:t>
      </w:r>
      <w:r w:rsidRPr="001C01FE">
        <w:rPr>
          <w:sz w:val="28"/>
          <w:szCs w:val="28"/>
          <w:vertAlign w:val="subscript"/>
        </w:rPr>
        <w:t>on</w:t>
      </w:r>
      <w:r>
        <w:rPr>
          <w:sz w:val="28"/>
          <w:szCs w:val="28"/>
        </w:rPr>
        <w:t>/I</w:t>
      </w:r>
      <w:r w:rsidRPr="001C01FE">
        <w:rPr>
          <w:sz w:val="28"/>
          <w:szCs w:val="28"/>
          <w:vertAlign w:val="subscript"/>
        </w:rPr>
        <w:t>off</w:t>
      </w:r>
      <w:r>
        <w:rPr>
          <w:sz w:val="28"/>
          <w:szCs w:val="28"/>
        </w:rPr>
        <w:t xml:space="preserve"> ratio.</w:t>
      </w:r>
    </w:p>
    <w:p w:rsidR="00D66822" w:rsidRDefault="00D66822" w:rsidP="00E77429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Plot threshold voltage , V</w:t>
      </w:r>
      <w:r w:rsidRPr="00D66822"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Vs Lc</w:t>
      </w:r>
    </w:p>
    <w:p w:rsidR="00D66822" w:rsidRDefault="00D66822" w:rsidP="00E77429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Plot I</w:t>
      </w:r>
      <w:r w:rsidRPr="001C01FE">
        <w:rPr>
          <w:sz w:val="28"/>
          <w:szCs w:val="28"/>
          <w:vertAlign w:val="subscript"/>
        </w:rPr>
        <w:t>on</w:t>
      </w:r>
      <w:r>
        <w:rPr>
          <w:sz w:val="28"/>
          <w:szCs w:val="28"/>
        </w:rPr>
        <w:t>/I</w:t>
      </w:r>
      <w:r w:rsidRPr="001C01FE">
        <w:rPr>
          <w:sz w:val="28"/>
          <w:szCs w:val="28"/>
          <w:vertAlign w:val="subscript"/>
        </w:rPr>
        <w:t>off</w:t>
      </w:r>
      <w:r>
        <w:rPr>
          <w:sz w:val="28"/>
          <w:szCs w:val="28"/>
        </w:rPr>
        <w:t xml:space="preserve"> Vs Lc</w:t>
      </w:r>
    </w:p>
    <w:p w:rsidR="00E77429" w:rsidRPr="00E77429" w:rsidRDefault="00D66822" w:rsidP="00E77429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left="990" w:hanging="540"/>
        <w:jc w:val="both"/>
        <w:rPr>
          <w:sz w:val="28"/>
          <w:szCs w:val="28"/>
        </w:rPr>
      </w:pPr>
      <w:r w:rsidRPr="00E77429">
        <w:rPr>
          <w:sz w:val="28"/>
          <w:szCs w:val="28"/>
        </w:rPr>
        <w:t xml:space="preserve">Plot </w:t>
      </w:r>
      <w:r w:rsidR="0073299E" w:rsidRPr="00E77429">
        <w:rPr>
          <w:sz w:val="28"/>
          <w:szCs w:val="28"/>
        </w:rPr>
        <w:t>SS</w:t>
      </w:r>
      <w:r w:rsidRPr="00E77429">
        <w:rPr>
          <w:sz w:val="28"/>
          <w:szCs w:val="28"/>
        </w:rPr>
        <w:t xml:space="preserve"> Vs Lc</w:t>
      </w:r>
      <w:r w:rsidR="00E77429" w:rsidRPr="00E77429">
        <w:rPr>
          <w:sz w:val="28"/>
          <w:szCs w:val="28"/>
        </w:rPr>
        <w:t xml:space="preserve">. How small can the Lc be scaled such that SS </w:t>
      </w:r>
      <w:r w:rsidR="00E77429">
        <w:rPr>
          <w:sz w:val="28"/>
          <w:szCs w:val="28"/>
        </w:rPr>
        <w:t>≤</w:t>
      </w:r>
      <w:r w:rsidR="00E77429" w:rsidRPr="00E77429">
        <w:rPr>
          <w:sz w:val="28"/>
          <w:szCs w:val="28"/>
        </w:rPr>
        <w:t xml:space="preserve"> 100 mV/dec</w:t>
      </w:r>
      <w:r w:rsidR="00E77429">
        <w:rPr>
          <w:sz w:val="28"/>
          <w:szCs w:val="28"/>
        </w:rPr>
        <w:t>?</w:t>
      </w:r>
    </w:p>
    <w:p w:rsidR="00C109D8" w:rsidRDefault="00C109D8" w:rsidP="00C109D8">
      <w:pPr>
        <w:tabs>
          <w:tab w:val="left" w:pos="3555"/>
        </w:tabs>
        <w:spacing w:line="276" w:lineRule="auto"/>
        <w:jc w:val="center"/>
        <w:rPr>
          <w:sz w:val="28"/>
          <w:szCs w:val="28"/>
        </w:rPr>
      </w:pPr>
    </w:p>
    <w:p w:rsidR="00864D86" w:rsidRDefault="00D66822" w:rsidP="00D66822">
      <w:pPr>
        <w:tabs>
          <w:tab w:val="left" w:pos="35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A1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a)</w:t>
      </w:r>
      <w:r w:rsidR="00864D86">
        <w:rPr>
          <w:sz w:val="28"/>
          <w:szCs w:val="28"/>
        </w:rPr>
        <w:t xml:space="preserve"> Id-Vg plot for Lc=1000nm.</w:t>
      </w:r>
    </w:p>
    <w:p w:rsidR="00D66822" w:rsidRDefault="00D66822" w:rsidP="00864D86">
      <w:pPr>
        <w:tabs>
          <w:tab w:val="left" w:pos="3555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22152" cy="2926080"/>
            <wp:effectExtent l="19050" t="0" r="0" b="0"/>
            <wp:docPr id="1" name="Picture 0" descr="Id_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152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D86" w:rsidRDefault="00864D86" w:rsidP="00864D86">
      <w:pPr>
        <w:tabs>
          <w:tab w:val="left" w:pos="3555"/>
        </w:tabs>
        <w:spacing w:line="276" w:lineRule="auto"/>
        <w:jc w:val="center"/>
        <w:rPr>
          <w:sz w:val="28"/>
          <w:szCs w:val="28"/>
        </w:rPr>
      </w:pPr>
    </w:p>
    <w:p w:rsidR="00EA4B61" w:rsidRDefault="001C01FE" w:rsidP="00864D86">
      <w:pPr>
        <w:tabs>
          <w:tab w:val="left" w:pos="3555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DIBL= 0.005</w:t>
      </w:r>
      <w:proofErr w:type="gramStart"/>
      <w:r w:rsidR="00864D86">
        <w:rPr>
          <w:sz w:val="28"/>
          <w:szCs w:val="28"/>
        </w:rPr>
        <w:t>/(</w:t>
      </w:r>
      <w:proofErr w:type="gramEnd"/>
      <w:r w:rsidR="00864D86">
        <w:rPr>
          <w:sz w:val="28"/>
          <w:szCs w:val="28"/>
        </w:rPr>
        <w:t xml:space="preserve">1.2-0.05)= </w:t>
      </w:r>
      <w:r w:rsidR="00864D86" w:rsidRPr="001C01FE">
        <w:rPr>
          <w:b/>
          <w:sz w:val="28"/>
          <w:szCs w:val="28"/>
        </w:rPr>
        <w:t>4.3 mV/V</w:t>
      </w:r>
    </w:p>
    <w:p w:rsidR="00E77429" w:rsidRPr="001C01FE" w:rsidRDefault="00E77429" w:rsidP="00864D86">
      <w:pPr>
        <w:tabs>
          <w:tab w:val="left" w:pos="3555"/>
        </w:tabs>
        <w:spacing w:line="276" w:lineRule="auto"/>
        <w:jc w:val="both"/>
        <w:rPr>
          <w:b/>
          <w:sz w:val="28"/>
          <w:szCs w:val="28"/>
        </w:rPr>
      </w:pPr>
    </w:p>
    <w:p w:rsidR="001C01FE" w:rsidRDefault="001C01FE" w:rsidP="00864D86">
      <w:pPr>
        <w:tabs>
          <w:tab w:val="left" w:pos="3555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Threshold Voltage, </w:t>
      </w:r>
      <w:proofErr w:type="gramStart"/>
      <w:r w:rsidRPr="001C01FE">
        <w:rPr>
          <w:b/>
          <w:sz w:val="28"/>
          <w:szCs w:val="28"/>
        </w:rPr>
        <w:t>V</w:t>
      </w:r>
      <w:r w:rsidRPr="001C01FE">
        <w:rPr>
          <w:b/>
          <w:sz w:val="28"/>
          <w:szCs w:val="28"/>
          <w:vertAlign w:val="subscript"/>
        </w:rPr>
        <w:t>t</w:t>
      </w:r>
      <w:proofErr w:type="gramEnd"/>
      <w:r w:rsidRPr="001C01FE">
        <w:rPr>
          <w:b/>
          <w:sz w:val="28"/>
          <w:szCs w:val="28"/>
          <w:vertAlign w:val="subscript"/>
        </w:rPr>
        <w:t xml:space="preserve"> </w:t>
      </w:r>
      <w:r w:rsidRPr="001C01FE">
        <w:rPr>
          <w:b/>
          <w:sz w:val="28"/>
          <w:szCs w:val="28"/>
        </w:rPr>
        <w:t>=~ 0.33 V</w:t>
      </w:r>
    </w:p>
    <w:p w:rsidR="00E77429" w:rsidRPr="001C01FE" w:rsidRDefault="00E77429" w:rsidP="00864D86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</w:p>
    <w:p w:rsidR="00864D86" w:rsidRDefault="001C01FE" w:rsidP="00864D86">
      <w:pPr>
        <w:tabs>
          <w:tab w:val="left" w:pos="3555"/>
        </w:tabs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Subthreshold</w:t>
      </w:r>
      <w:proofErr w:type="spellEnd"/>
      <w:r w:rsidR="00864D86">
        <w:rPr>
          <w:sz w:val="28"/>
          <w:szCs w:val="28"/>
        </w:rPr>
        <w:t xml:space="preserve"> </w:t>
      </w:r>
      <w:r>
        <w:rPr>
          <w:sz w:val="28"/>
          <w:szCs w:val="28"/>
        </w:rPr>
        <w:t>slope,</w:t>
      </w:r>
      <w:r w:rsidR="00864D86">
        <w:rPr>
          <w:sz w:val="28"/>
          <w:szCs w:val="28"/>
        </w:rPr>
        <w:t xml:space="preserve"> SS</w:t>
      </w:r>
      <w:r>
        <w:rPr>
          <w:sz w:val="28"/>
          <w:szCs w:val="28"/>
        </w:rPr>
        <w:t>= (.16-.07333)/log</w:t>
      </w:r>
      <w:r w:rsidR="00864D86" w:rsidRPr="00864D86">
        <w:rPr>
          <w:sz w:val="28"/>
          <w:szCs w:val="28"/>
        </w:rPr>
        <w:t>(4.147e-8/2.119e-9)</w:t>
      </w:r>
      <w:r>
        <w:rPr>
          <w:sz w:val="28"/>
          <w:szCs w:val="28"/>
        </w:rPr>
        <w:t xml:space="preserve"> </w:t>
      </w:r>
      <w:r w:rsidRPr="001C01FE">
        <w:rPr>
          <w:b/>
          <w:sz w:val="28"/>
          <w:szCs w:val="28"/>
        </w:rPr>
        <w:t>~ 67 mV/dec</w:t>
      </w:r>
    </w:p>
    <w:p w:rsidR="00E77429" w:rsidRDefault="00E77429" w:rsidP="00864D86">
      <w:pPr>
        <w:tabs>
          <w:tab w:val="left" w:pos="3555"/>
        </w:tabs>
        <w:spacing w:line="276" w:lineRule="auto"/>
        <w:jc w:val="both"/>
        <w:rPr>
          <w:b/>
          <w:sz w:val="28"/>
          <w:szCs w:val="28"/>
        </w:rPr>
      </w:pPr>
    </w:p>
    <w:p w:rsidR="001C01FE" w:rsidRPr="001C01FE" w:rsidRDefault="001C01FE" w:rsidP="00864D86">
      <w:pPr>
        <w:tabs>
          <w:tab w:val="left" w:pos="3555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I</w:t>
      </w:r>
      <w:r w:rsidRPr="001C01FE">
        <w:rPr>
          <w:sz w:val="28"/>
          <w:szCs w:val="28"/>
          <w:vertAlign w:val="subscript"/>
        </w:rPr>
        <w:t>on</w:t>
      </w:r>
      <w:r>
        <w:rPr>
          <w:sz w:val="28"/>
          <w:szCs w:val="28"/>
        </w:rPr>
        <w:t>/I</w:t>
      </w:r>
      <w:r w:rsidRPr="001C01FE">
        <w:rPr>
          <w:sz w:val="28"/>
          <w:szCs w:val="28"/>
          <w:vertAlign w:val="subscript"/>
        </w:rPr>
        <w:t>off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I</w:t>
      </w:r>
      <w:r w:rsidRPr="001C01FE">
        <w:rPr>
          <w:sz w:val="28"/>
          <w:szCs w:val="28"/>
          <w:vertAlign w:val="subscript"/>
        </w:rPr>
        <w:t>ds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at V</w:t>
      </w:r>
      <w:r w:rsidRPr="001C01FE"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>=V</w:t>
      </w:r>
      <w:r w:rsidRPr="001C01FE">
        <w:rPr>
          <w:sz w:val="28"/>
          <w:szCs w:val="28"/>
          <w:vertAlign w:val="subscript"/>
        </w:rPr>
        <w:t>d</w:t>
      </w:r>
      <w:r>
        <w:rPr>
          <w:sz w:val="28"/>
          <w:szCs w:val="28"/>
        </w:rPr>
        <w:t>=1.2)/</w:t>
      </w:r>
      <w:r w:rsidRPr="001C01FE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1C01FE">
        <w:rPr>
          <w:sz w:val="28"/>
          <w:szCs w:val="28"/>
          <w:vertAlign w:val="subscript"/>
        </w:rPr>
        <w:t>ds</w:t>
      </w:r>
      <w:r>
        <w:rPr>
          <w:sz w:val="28"/>
          <w:szCs w:val="28"/>
        </w:rPr>
        <w:t>(at V</w:t>
      </w:r>
      <w:r w:rsidRPr="001C01FE"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>=0,V</w:t>
      </w:r>
      <w:r w:rsidRPr="001C01FE">
        <w:rPr>
          <w:sz w:val="28"/>
          <w:szCs w:val="28"/>
          <w:vertAlign w:val="subscript"/>
        </w:rPr>
        <w:t>d</w:t>
      </w:r>
      <w:r>
        <w:rPr>
          <w:sz w:val="28"/>
          <w:szCs w:val="28"/>
        </w:rPr>
        <w:t>=1.2)=1.06e-4/1.62e-10=</w:t>
      </w:r>
      <w:r w:rsidRPr="001C01FE">
        <w:rPr>
          <w:b/>
          <w:sz w:val="28"/>
          <w:szCs w:val="28"/>
        </w:rPr>
        <w:t>6.5x10</w:t>
      </w:r>
      <w:r w:rsidRPr="001C01FE">
        <w:rPr>
          <w:b/>
          <w:sz w:val="28"/>
          <w:szCs w:val="28"/>
          <w:vertAlign w:val="superscript"/>
        </w:rPr>
        <w:t>5</w:t>
      </w:r>
    </w:p>
    <w:p w:rsidR="001C01FE" w:rsidRDefault="001C01FE" w:rsidP="00864D86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</w:p>
    <w:p w:rsidR="001C01FE" w:rsidRDefault="001C01FE" w:rsidP="00864D86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(b) Defining </w:t>
      </w:r>
      <w:proofErr w:type="gramStart"/>
      <w:r>
        <w:rPr>
          <w:sz w:val="28"/>
          <w:szCs w:val="28"/>
        </w:rPr>
        <w:t>V</w:t>
      </w:r>
      <w:r w:rsidRPr="001C01FE"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V</w:t>
      </w:r>
      <w:r w:rsidRPr="001C01FE"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(</w:t>
      </w:r>
      <w:r w:rsidR="00DF6CDC">
        <w:rPr>
          <w:sz w:val="28"/>
          <w:szCs w:val="28"/>
        </w:rPr>
        <w:t xml:space="preserve">at </w:t>
      </w:r>
      <w:r>
        <w:rPr>
          <w:sz w:val="28"/>
          <w:szCs w:val="28"/>
        </w:rPr>
        <w:t>I</w:t>
      </w:r>
      <w:r w:rsidRPr="00DF6CDC">
        <w:rPr>
          <w:sz w:val="28"/>
          <w:szCs w:val="28"/>
          <w:vertAlign w:val="subscript"/>
        </w:rPr>
        <w:t>d</w:t>
      </w:r>
      <w:r>
        <w:rPr>
          <w:sz w:val="28"/>
          <w:szCs w:val="28"/>
        </w:rPr>
        <w:t>=5e</w:t>
      </w:r>
      <w:r w:rsidR="00DF6CDC">
        <w:rPr>
          <w:sz w:val="28"/>
          <w:szCs w:val="28"/>
        </w:rPr>
        <w:t>-6 A)</w:t>
      </w:r>
    </w:p>
    <w:p w:rsidR="00EA4B61" w:rsidRDefault="00EA4B61" w:rsidP="00864D86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</w:p>
    <w:p w:rsidR="00DF6CDC" w:rsidRDefault="00DF6CDC" w:rsidP="00864D86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One of the consequences of SCE is threshold voltage roll-off. For the device we are considering </w:t>
      </w:r>
      <w:r w:rsidR="00EA4B61">
        <w:rPr>
          <w:sz w:val="28"/>
          <w:szCs w:val="28"/>
        </w:rPr>
        <w:t xml:space="preserve">it exhibits severe </w:t>
      </w:r>
      <w:proofErr w:type="gramStart"/>
      <w:r w:rsidR="00EA4B61">
        <w:rPr>
          <w:sz w:val="28"/>
          <w:szCs w:val="28"/>
        </w:rPr>
        <w:t>V</w:t>
      </w:r>
      <w:r w:rsidR="00EA4B61" w:rsidRPr="00EA4B61">
        <w:rPr>
          <w:sz w:val="28"/>
          <w:szCs w:val="28"/>
          <w:vertAlign w:val="subscript"/>
        </w:rPr>
        <w:t>t</w:t>
      </w:r>
      <w:proofErr w:type="gramEnd"/>
      <w:r w:rsidR="00EA4B61">
        <w:rPr>
          <w:sz w:val="28"/>
          <w:szCs w:val="28"/>
        </w:rPr>
        <w:t xml:space="preserve"> roll-off beyond Lc=200 nm.</w:t>
      </w:r>
    </w:p>
    <w:p w:rsidR="00EA4B61" w:rsidRDefault="00EA4B61" w:rsidP="00864D86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</w:p>
    <w:p w:rsidR="00EA4B61" w:rsidRDefault="00EA4B61" w:rsidP="00864D86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</w:p>
    <w:p w:rsidR="00DF6CDC" w:rsidRDefault="00DF6CDC" w:rsidP="00864D86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</w:p>
    <w:p w:rsidR="00DF6CDC" w:rsidRDefault="00DF6CDC" w:rsidP="00DF6CDC">
      <w:pPr>
        <w:tabs>
          <w:tab w:val="left" w:pos="3555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3500438"/>
            <wp:effectExtent l="19050" t="0" r="0" b="0"/>
            <wp:docPr id="10" name="Picture 9" descr="Vt_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_L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61" w:rsidRDefault="00EA4B61" w:rsidP="00DF6CDC">
      <w:pPr>
        <w:tabs>
          <w:tab w:val="left" w:pos="3555"/>
        </w:tabs>
        <w:spacing w:line="276" w:lineRule="auto"/>
        <w:jc w:val="center"/>
        <w:rPr>
          <w:sz w:val="28"/>
          <w:szCs w:val="28"/>
        </w:rPr>
      </w:pPr>
    </w:p>
    <w:p w:rsidR="0073299E" w:rsidRDefault="0073299E" w:rsidP="00EA4B61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</w:p>
    <w:p w:rsidR="0073299E" w:rsidRDefault="0073299E" w:rsidP="00EA4B61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</w:p>
    <w:p w:rsidR="0073299E" w:rsidRDefault="0073299E" w:rsidP="00EA4B61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</w:p>
    <w:p w:rsidR="0073299E" w:rsidRDefault="0073299E" w:rsidP="00EA4B61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</w:p>
    <w:p w:rsidR="0073299E" w:rsidRDefault="00EA4B61" w:rsidP="0073299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3299E">
        <w:rPr>
          <w:sz w:val="28"/>
          <w:szCs w:val="28"/>
        </w:rPr>
        <w:lastRenderedPageBreak/>
        <w:t>(c)</w:t>
      </w:r>
      <w:r w:rsidR="0073299E" w:rsidRPr="0073299E">
        <w:rPr>
          <w:sz w:val="28"/>
          <w:szCs w:val="28"/>
        </w:rPr>
        <w:t xml:space="preserve">  Shown below is the I</w:t>
      </w:r>
      <w:r w:rsidR="0073299E" w:rsidRPr="0073299E">
        <w:rPr>
          <w:sz w:val="28"/>
          <w:szCs w:val="28"/>
          <w:vertAlign w:val="subscript"/>
        </w:rPr>
        <w:t>on</w:t>
      </w:r>
      <w:r w:rsidR="0073299E" w:rsidRPr="0073299E">
        <w:rPr>
          <w:sz w:val="28"/>
          <w:szCs w:val="28"/>
        </w:rPr>
        <w:t>/I</w:t>
      </w:r>
      <w:r w:rsidR="0073299E" w:rsidRPr="0073299E">
        <w:rPr>
          <w:sz w:val="28"/>
          <w:szCs w:val="28"/>
          <w:vertAlign w:val="subscript"/>
        </w:rPr>
        <w:t>off</w:t>
      </w:r>
      <w:r w:rsidR="0073299E" w:rsidRPr="0073299E">
        <w:rPr>
          <w:sz w:val="28"/>
          <w:szCs w:val="28"/>
        </w:rPr>
        <w:t xml:space="preserve"> Vs Lc</w:t>
      </w:r>
      <w:r w:rsidR="0073299E">
        <w:rPr>
          <w:sz w:val="28"/>
          <w:szCs w:val="28"/>
        </w:rPr>
        <w:t xml:space="preserve"> plot. It can be seen that beyond 200 nm the ratio drops exponentially. </w:t>
      </w:r>
    </w:p>
    <w:p w:rsidR="0073299E" w:rsidRDefault="00EA4B61" w:rsidP="0073299E">
      <w:pPr>
        <w:tabs>
          <w:tab w:val="left" w:pos="3555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06240" cy="3426333"/>
            <wp:effectExtent l="19050" t="0" r="3810" b="0"/>
            <wp:docPr id="11" name="Picture 10" descr="current_rat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_rati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342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29" w:rsidRDefault="0073299E" w:rsidP="00E77429">
      <w:pPr>
        <w:tabs>
          <w:tab w:val="left" w:pos="35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(d) </w:t>
      </w:r>
      <w:r w:rsidR="00E77429">
        <w:rPr>
          <w:sz w:val="28"/>
          <w:szCs w:val="28"/>
        </w:rPr>
        <w:t xml:space="preserve"> The plot below show SS Vs Lc. It can be seen that SS degrades (increases) with reducing channel length especially below 200 nm. </w:t>
      </w:r>
    </w:p>
    <w:p w:rsidR="00E77429" w:rsidRDefault="00E77429" w:rsidP="00E77429">
      <w:pPr>
        <w:tabs>
          <w:tab w:val="left" w:pos="35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Channel length can be scaled till </w:t>
      </w:r>
      <w:r w:rsidRPr="00C13AB3">
        <w:rPr>
          <w:b/>
          <w:sz w:val="28"/>
          <w:szCs w:val="28"/>
        </w:rPr>
        <w:t>Lc=70 nm</w:t>
      </w:r>
      <w:r>
        <w:rPr>
          <w:sz w:val="28"/>
          <w:szCs w:val="28"/>
        </w:rPr>
        <w:t xml:space="preserve"> till for SS</w:t>
      </w:r>
      <w:r w:rsidR="00C13AB3">
        <w:rPr>
          <w:sz w:val="28"/>
          <w:szCs w:val="28"/>
        </w:rPr>
        <w:t>&lt;100 mV/dec.</w:t>
      </w:r>
    </w:p>
    <w:p w:rsidR="00E77429" w:rsidRPr="001C01FE" w:rsidRDefault="00E77429" w:rsidP="00E77429">
      <w:pPr>
        <w:tabs>
          <w:tab w:val="left" w:pos="3555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06240" cy="3281257"/>
            <wp:effectExtent l="19050" t="0" r="3810" b="0"/>
            <wp:docPr id="13" name="Picture 12" descr="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328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1FE" w:rsidRPr="00CB6993" w:rsidRDefault="001C01FE" w:rsidP="00864D86">
      <w:pPr>
        <w:tabs>
          <w:tab w:val="left" w:pos="3555"/>
        </w:tabs>
        <w:spacing w:line="276" w:lineRule="auto"/>
        <w:jc w:val="both"/>
        <w:rPr>
          <w:sz w:val="28"/>
          <w:szCs w:val="28"/>
        </w:rPr>
      </w:pPr>
    </w:p>
    <w:sectPr w:rsidR="001C01FE" w:rsidRPr="00CB6993" w:rsidSect="000E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BDD"/>
    <w:multiLevelType w:val="hybridMultilevel"/>
    <w:tmpl w:val="AA90C372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B031561"/>
    <w:multiLevelType w:val="hybridMultilevel"/>
    <w:tmpl w:val="AA90C372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5A50C9"/>
    <w:multiLevelType w:val="hybridMultilevel"/>
    <w:tmpl w:val="0688D53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BDF7E37"/>
    <w:multiLevelType w:val="hybridMultilevel"/>
    <w:tmpl w:val="C9C05F8C"/>
    <w:lvl w:ilvl="0" w:tplc="5B181DC8">
      <w:start w:val="1"/>
      <w:numFmt w:val="lowerLetter"/>
      <w:lvlText w:val="%1)"/>
      <w:lvlJc w:val="left"/>
      <w:pPr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F33"/>
    <w:rsid w:val="000E2C80"/>
    <w:rsid w:val="001449C9"/>
    <w:rsid w:val="001C01FE"/>
    <w:rsid w:val="00251C89"/>
    <w:rsid w:val="006B0507"/>
    <w:rsid w:val="0073299E"/>
    <w:rsid w:val="00864D86"/>
    <w:rsid w:val="009E3F33"/>
    <w:rsid w:val="00BF0537"/>
    <w:rsid w:val="00C109D8"/>
    <w:rsid w:val="00C13AB3"/>
    <w:rsid w:val="00CA3B67"/>
    <w:rsid w:val="00CB6993"/>
    <w:rsid w:val="00D66822"/>
    <w:rsid w:val="00DB7CD1"/>
    <w:rsid w:val="00DF6CDC"/>
    <w:rsid w:val="00E77429"/>
    <w:rsid w:val="00EA4B61"/>
    <w:rsid w:val="00E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3F3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E3F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B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9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nanohub.org/tools/mosf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2</cp:revision>
  <dcterms:created xsi:type="dcterms:W3CDTF">2010-08-19T02:47:00Z</dcterms:created>
  <dcterms:modified xsi:type="dcterms:W3CDTF">2010-12-06T06:33:00Z</dcterms:modified>
</cp:coreProperties>
</file>